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国务院学位委员会 教育部关于进一步严格规范学位与研究生教育质量管理的若干意见</w:t>
      </w:r>
      <w:r>
        <w:rPr>
          <w:rFonts w:hint="eastAsia" w:ascii="宋体" w:hAnsi="宋体" w:eastAsia="宋体" w:cs="宋体"/>
          <w:i w:val="0"/>
          <w:caps w:val="0"/>
          <w:color w:val="333333"/>
          <w:spacing w:val="0"/>
          <w:sz w:val="24"/>
          <w:szCs w:val="24"/>
          <w:bdr w:val="none" w:color="auto" w:sz="0" w:space="0"/>
          <w:shd w:val="clear" w:fill="FFFFFF"/>
        </w:rPr>
        <w:br w:type="textWrapping"/>
      </w:r>
      <w:bookmarkEnd w:id="0"/>
      <w:r>
        <w:rPr>
          <w:rFonts w:ascii="楷体" w:hAnsi="楷体" w:eastAsia="楷体" w:cs="楷体"/>
          <w:i w:val="0"/>
          <w:caps w:val="0"/>
          <w:color w:val="333333"/>
          <w:spacing w:val="0"/>
          <w:sz w:val="24"/>
          <w:szCs w:val="24"/>
          <w:bdr w:val="none" w:color="auto" w:sz="0" w:space="0"/>
          <w:shd w:val="clear" w:fill="FFFFFF"/>
        </w:rPr>
        <w:t>学位〔2020〕19号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各省、自治区、直辖市学位委员会、教育厅（教委），新疆生产建设兵团教育局，有关部门（单位）教育司（局），部属各高等学校、部省合建各高等学校：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改革开放特别是党的十八大以来，学位与研究生教育坚持正确政治方向，确立了立德树人、服务需求、提高质量、追求卓越的主线，规模持续增长，结构布局不断优化，学位管理体制和研究生培养体系逐步完善，服务国家战略和经济社会发展的能力显著增强，我国已成为世界研究生教育大国。国务院学位委员会和教育部等部门先后印发了《关于加强学位与研究生教育质量保证和监督体系建设的意见》《关于加快新时代研究生教育改革发展的意见》等一系列文件，强化质量监控与检查，促进学位授予单位规范管理。中国特色社会主义进入新时代，人民群众对保证和提高学位与研究生教育质量的关切日益增强，但部分学位授予单位仍存在培养条件建设滞后、管理制度不健全、制度执行不严格、导师责任不明确、学生思想政治教育弱化、学术道德教育缺失等问题。为落实立德树人根本任务，实现新时代研究生教育改革发展目标，维护公平，提高质量，办好人民满意的研究生教育，建设研究生教育强国，现就进一步规范质量管理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以习近平新时代中国特色社会主义思想为指导，深入学习贯彻落实党的十九大和十九届二中、三中、四中全会精神，全面贯彻落实全国教育大会和全国研究生教育会议精神，紧紧围绕统筹推进“五位一体”总体布局和协调推进“四个全面”战略布局，全面贯彻党的教育方针，落实立德树人根本任务，推进研究生教育治理体系和治理能力现代化，坚持把思想政治工作贯穿研究生教育教学全过程。遵循规律，严格制度，强化落实，整治不良学风，遏止学术不端，营造风清气正的育人环境和求真务实的学术氛围，努力提高学位与研究生教育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二、强化落实学位授予单位质量保证主体责任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学位授予单位是研究生教育质量保证的主体，党政主要领导是第一责任人。要坚持正确政治方向，树牢“四个意识”，坚定“四个自信”，坚决做到“两个维护”，以全面从严治党引领质量管理责任制的建立与落实。要落实落细《关于加强学位与研究生教育质量保证和监督体系建设的意见》《学位授予单位研究生教育质量保证体系建设基本规范》，补齐补强质量保证制度体系，加快建立以培养质量为主导的研究生教育资源配置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学位授予单位要强化底线思维，把维护公平、保证质量作为学科建设和人才培养的基础性任务，加强与研究生培养规模相适应的条件建设和组织保障。针对不同类型研究生的培养目标、模式和规模，强化培养条件、创新保障方式，确保课程教学、科研指导和实践实训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学位授予单位要建立健全学术委员会、学位评定委员会等组织，强化制度建设与落实，充分发挥学术组织在学位授权点建设、导师选聘、研究生培养方案审定、学位授予标准制定、学术不端处置等方面的重要作用，提高尽责担当的权威性和执行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学位授予单位要明确学位与研究生教育管理主责部门，根据本单位研究生规模和学位授权点数量等，配齐建强思政工作和管理服务队伍，合理确定岗位与职责，加强队伍素质建设，强化统筹协调和执行能力，切实提高管理水平。二级培养单位设置研究生教育管理专职岗位，协助二级培养单位负责人和研究生导师，具体承担研究生招生、培养、学位授予等环节质量管理和研究生培养相关档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学位授予单位要强化法治意识和规矩意识，建立各环节责任清单，加强执行检查。利用信息化手段加强对研究生招生、培养和学位授予等关键环节管理。强化研究生教育质量自我评估和专项检查，对本单位研究生培养和学位授予质量进行诊断，及时发现问题，立查立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三、严格规范研究生考试招生工作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六）招生单位在研究生考试招生工作中承担主体责任。招生单位主要负责同志是本单位研究生考试招生工作的第一责任人，对本单位研究生考试招生工作要亲自把关、亲自协调、亲自督查，严慎细实做好研究生考试招生工作，确保公开、公平、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七）各地、各招生单位要强化考试管理，把维护考试安全作为一项重要政治责任，严格落实试卷安全保密、考场监督管理等制度要求，确保考试安全。招生单位作为自命题工作的组织管理主体，要强化对自命题工作的组织领导和统筹安排，坚决杜绝简单下放、层层转交。招生单位要对标国家教育考试标准，进一步完善自命题工作规范，切实加强对自命题工作全过程全方位，特别是关键环节、关键岗位、关键人员的监管，切实加强对自命题工作人员的教育培训，落实安全保密责任制，坚决防止出现命题制卷错误和失泄密情况。试卷评阅严格执行考生个人信息密封、多人分题评阅、评卷场所集中封闭管理等要求，确保客观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八）招生单位要切实规范研究生招生工作，加强招生工作的统一领导和监督，层层压实责任，将招生纪律约束贯穿于命题、初试、评卷、复试、调剂、录取全过程，牢牢守住研究生招生工作的纪律红线。要进一步完善复试工作制度机制，加强复试规范管理，统一制定复试小组工作基本规范，复试小组成员须现场独立评分，评分记录和考生作答情况要交招生单位研究生招生管理部门集中统一保管，任何人不得改动。复试全程要录音录像，要规范调剂工作程序，提升服务质量。要严格执行国家政策规定，坚持择优录取，不得设置歧视性条件，除国家有特别规定的专项计划外，不得按单位、行业、地域、学校层次类别等限定生源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九）各级教育行政部门、教育招生考试机构和招生单位应按照教育部有关政策要求，积极推进本地区、本单位研究生招生信息公开，确保招生工作规范透明。招生单位要提前在本单位网站上公布招生章程、招生政策规定、招生专业目录、分专业招生计划、复试录取办法等信息。所有拟录取名单由招生单位研究生招生管理部门统一公示，未经招生单位公示的考生，一律不得录取，不予学籍注册。教育行政部门、教育招生考试机构和招生单位要提供考生咨询及申诉渠道，并按有关规定对相关申诉和举报及时调查、处理及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四、严抓培养全过程监控与质量保证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学位授予单位要遵循学科发展和人才培养规律，根据《一级学科博士硕士学位基本要求》《专业学位类别（领域）博士硕士学位基本要求》，按不同学科或专业学位类别细化并执行与本单位办学定位及特色相一致的学位授予质量标准；制定各类各层次研究生培养方案，做到培养环节设计合理，学制、学分和学术要求切实可行，关键环节考核标准和分流退出措施明确。实行研究生培养全过程评价制度，关键节点突出学术规范和学术道德要求。学位论文答辩前，严格审核研究生培养各环节是否达到规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一）二级培养单位设立研究生培养指导机构，在学位评定委员会指导下，负责落实研究生培养方案、监督培养计划执行、指导课程教学、评价教学质量等工作。加快建立以教师自评为主、教学督导和研究生评教为辅的研究生教学评价机制，对研究生教学全过程和教学效果进行监督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二）做好研究生入学教育，编发内容全面、规则详实的研究生手册并组织学习。把学术道德、学术伦理和学术规范作为必修内容纳入研究生培养环节计划，开设论文写作必修课，持续加强学术诚信教育、学术伦理要求和学术规范指导。研究生应签署学术诚信承诺书，导师要主动讲授学术规范，引导学生将坚守学术诚信作为自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三）坚持质量检查关口前移，切实发挥资格考试、学位论文开题和中期考核等关键节点的考核筛查作用，完善考核组织流程，丰富考核方式，落实监督责任，提高考核的科学性和有效性。进一步加强和严格课程考试。完善和落实研究生分流退出机制，对不适合继续攻读学位的研究生要及早按照培养方案进行分流退出，做好学生分流退出服务工作，严格规范各类研究生学籍年限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五、加强学位论文和学位授予管理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四）学位授予单位要进一步细分压实导师、学位论文答辩委员会、学位评定分委员会等责任。导师是研究生培养第一责任人，要严格把关学位论文研究工作、写作发表、学术水平和学术规范性。学位论文答辩委员会要客观公正评价学位论文学术水平，切实承担学术评价、学风监督责任，杜绝人情干扰。学位评定分委员会要对申请人培养计划执行情况、论文评阅情况、答辩组织及其结果等进行认真审议，承担学术监督和学位评定责任。论文重复率检测等仅作为检查学术不端行为的辅助手段，不得以重复率检测结果代替导师、学位论文答辩委员会、学位评定分委员会对学术水平和学术规范性的把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五）分类制订不同学科或交叉学科的学位论文规范、评阅规则和核查办法，真实体现研究生知识理论创新、综合解决实际问题的能力和水平，符合相应学科领域的学术规范和科学伦理要求。对以研究报告、规划设计、产品开发、案例分析、管理方案、发明专利、文学艺术创作等为主要内容的学位论文，细分写作规范，建立严格评审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六）严格学位论文答辩管理，细化规范答辩流程，提高问答质量，力戒答辩流于形式。除依法律法规需要保密外，学位论文均要严格实行公开答辩，妥善安排旁听，答辩人员、时间、地点、程序安排及答辩委员会组成等信息要在学位授予单位网站向社会公开，接受社会监督。任何组织及个人不得以任何形式干扰学位论文评阅、答辩及学位评定工作，违者按相关法律法规严肃惩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七）建立和完善研究生招生、培养、学位授予等原始记录收集、整理、归档制度，严格规范培养档案管理，确保涉及研究生招生录取、课程考试、学术研究、学位论文开题、中期考核、学位论文评阅、答辩、学位授予等重要记录的档案留存全面及时、真实完整。探索建立学术论文、学位论文校际馆际共享机制，促进学术公开透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六、强化指导教师质量管控责任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八）导师要切实履行立德树人职责，积极投身教书育人，教育引导研究生坚定理想信念，增强中国特色社会主义道路自信、理论自信、制度自信、文化自信，自觉践行社会主义核心价值观。根据学科或行业领域发展动态和研究生的学术兴趣、知识结构等特点，制订研究生个性化培养计划。指导研究生潜心读书学习、了解学术前沿、掌握科研方法、强化实践训练，加强科研诚信引导和学术规范训练，掌握学生参与学术活动和撰写学位论文情况，增强研究生知识产权意识和原始创新意识，杜绝学术不端行为。综合开题、中期考核等关键节点考核情况，提出学生分流退出建议。严格遵守《新时代高校教师职业行为十项准则》、研究生导师指导行为准则，不安排研究生从事与学业、科研、社会服务无关的事务。关注研究生个体成长和思想状况，与研究生思政工作和管理人员密切协作，共同促进研究生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十九）学位授予单位建立科学公正的师德师风评议机制，把良好师德师风作为导师选聘的首要要求和第一标准。编发导师指导手册，明确导师职责和工作规范，加强研究生导师岗位动态管理，严格规范管理兼职导师。建立导师团队集体指导、集体把关的责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完善导师培训制度，各学位授予单位对不同类型研究生的导师实行常态化分类培训，切实提高导师指导研究生和严格学术管理的能力。首次上岗的导师实行全面培训，连续上岗的导师实行定期培训，确保政策、制度和措施及时在指导环节中落地见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一）健全导师分类评价考核和激励约束机制，将研究生在学期间及毕业后反馈评价、同行评价、管理人员评价、培养和学位授予环节职责考核情况科学合理地纳入导师评价体系，综合评价结果作为招生指标分配、职称评审、岗位聘用、评奖评优等的重要依据。严格执行《教育部关于高校教师师德失范行为处理的指导意见》，对师德失范、履行职责不力的导师，视情况给予约谈、限招、停招、取消导师资格等处理；情节较重的，依法依规给予党纪政纪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七、健全处置学术不端有效机制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二）完善教育部、省级教育行政部门、学位授予单位三级监管体系，健全宣传、防范、预警、督查机制，完善学术不端行为预防与处置措施。将预防和处置学术不端工作纳入国家教育督导范畴，将学术诚信管理与督导常态化，提高及时处理和应对学术不端事件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三）严格执行《学位论文作假行为处理办法》《高等学校预防与处理学术不端行为办法》等规定。对学术不端行为，坚持“零容忍”，一经发现坚决依法依规、从快从严进行彻查。对有学术不端行为的当事人以及相关责任人，根据情节轻重，依法依规给予党纪政纪校纪处分和学术惩戒；违反法律法规的，应及时移送有关部门查处。对学术不端查处不力的单位予以问责。将学位论文作假行为作为信用记录，纳入全国信用信息共享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四）学位授予单位要切实执行《普通高等学校学生管理规定》《高等学校预防与处理学术不端行为办法》的相关要求，完善导师和研究生申辩申诉处理机制与规则，畅通救济渠道，维护正当权益。当事人对处理或处分决定不服的，可以向学位授予单位提起申诉。当事人对经申诉复查后所作决定仍持异议的，可以向省级学位委员会申请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八、加强教育行政部门督导监管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五）省级高校招生委员会是监管本行政区域内所有招生单位研究生考试招生工作的责任主体。教育部将把规范和加强研究生考试招生工作纳入国家教育督导范畴，各省级高校招生委员会、教育行政部门要加强对本地区研究生考试招生工作的监督检查，对研究生考试招生工作中的问题，特别是多发性、趋势性的问题要及早发现、及早纠正。对考试招生工作中的违规违纪行为，一经发现，坚决按有关规定严肃处理。造成严重后果和恶劣影响的，将按规定对有关责任人员进行追责问责，构成违法犯罪的，由司法机关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（二十六）国务院学位委员会、教育部加强运用学位授权点合格评估、质量专项检查抽查等监管手段，省级学位委员会和教育行政部门加大督查检查力度，加强招生、培养、学位授予等管理环节督查，强化问责。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七）国务院教育督导委员会办公室、省级教育行政部门进一步加大学位论文抽检工作力度，适当扩大抽检比例。对连续或多次出现“存在问题学位论文”的学位授予单位，加大约谈力度，严控招生规模。国务院学位委员会、教育部在学位授权点合格评估中对“存在问题学位论文”较多的学位授权点进行重点抽评，根据评估结果责令研究生培养质量存在严重问题的学位授权点限期整改，经整改仍无法达到要求的，依法依规撤销有关学位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八）对在招生、培养、学位授予等管理环节问题较多，师德师风、校风学风存在突出问题的学位授予单位，视情况采取通报、限期整改、严控招生计划、限制新增学位授权申报等处理办法，情节严重的学科或专业学位类别，坚决依法依规撤销学位授权。对造成严重后果，触犯法律法规的，坚决依法依规追究学位授予单位及个人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（二十九）省级教育行政部门和学位授予单位要加快推进研究生教育信息公开，定期发布学位授予单位研究生教育发展质量年度报告，公布学术不端行为调查处理情况，接受社会监督。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国务院学位委员会 教育部</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2020年9月25日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23D34"/>
    <w:rsid w:val="6B72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2020-10-26T09:42:00Z</dcterms:created>
  <dc:creator>宋余波</dc:creator>
  <cp:lastModifiedBy>宋余波</cp:lastModifiedBy>
  <dcterms:modified xsi:type="dcterms:W3CDTF">2020-10-26T09:44:32Z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